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98" w:rsidRDefault="00874298" w:rsidP="00874298">
      <w:pPr>
        <w:spacing w:line="238" w:lineRule="auto"/>
        <w:ind w:left="1" w:firstLine="427"/>
        <w:jc w:val="both"/>
        <w:rPr>
          <w:sz w:val="20"/>
          <w:szCs w:val="20"/>
        </w:rPr>
      </w:pPr>
      <w:r>
        <w:rPr>
          <w:sz w:val="24"/>
          <w:szCs w:val="24"/>
        </w:rPr>
        <w:t>Основная образовательная программа среднего общего образования (далее – ООП СОО) муниципального бюджетного общеобразовательного учреждения «Центр образования №46» (далее – МБОУ «ЦО №46», образовательная организация) разработана в соответствии с требованиями федерального государственного образовательного стандарта среднего общего образования (далее — ФГОС СОО)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среднего общего образования.</w:t>
      </w:r>
    </w:p>
    <w:p w:rsidR="00874298" w:rsidRDefault="00874298" w:rsidP="00874298">
      <w:pPr>
        <w:spacing w:line="16" w:lineRule="exact"/>
        <w:rPr>
          <w:sz w:val="20"/>
          <w:szCs w:val="20"/>
        </w:rPr>
      </w:pPr>
    </w:p>
    <w:p w:rsidR="00874298" w:rsidRDefault="00874298" w:rsidP="00874298">
      <w:pPr>
        <w:spacing w:line="236" w:lineRule="auto"/>
        <w:ind w:left="1" w:firstLine="427"/>
        <w:jc w:val="both"/>
        <w:rPr>
          <w:sz w:val="20"/>
          <w:szCs w:val="20"/>
        </w:rPr>
      </w:pPr>
      <w:r>
        <w:rPr>
          <w:sz w:val="24"/>
          <w:szCs w:val="24"/>
        </w:rPr>
        <w:t>Данный документ разработан педагогическим коллективом МБОУ «ЦО №46» в соответствии с требованиями федерального государственного образовательного стандарта среднего общего образования.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236" w:lineRule="auto"/>
        <w:ind w:left="1" w:firstLine="427"/>
        <w:jc w:val="both"/>
        <w:rPr>
          <w:sz w:val="20"/>
          <w:szCs w:val="20"/>
        </w:rPr>
      </w:pPr>
      <w:r>
        <w:rPr>
          <w:sz w:val="24"/>
          <w:szCs w:val="24"/>
        </w:rPr>
        <w:t>Содержание основной образовательной программы образовательной организации отражает требования ФГОС СОО и содержит три основных раздела: целевой, содержательный и организационный.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238" w:lineRule="auto"/>
        <w:ind w:left="141" w:firstLine="42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МБОУ «ЦО №46» было создано в порядке реорганизации в форме слияния на основании постановления администрации города Тулы от 05.06.2015г. № </w:t>
      </w:r>
      <w:proofErr w:type="gramStart"/>
      <w:r>
        <w:rPr>
          <w:sz w:val="24"/>
          <w:szCs w:val="24"/>
        </w:rPr>
        <w:t>3082  в</w:t>
      </w:r>
      <w:proofErr w:type="gramEnd"/>
      <w:r>
        <w:rPr>
          <w:sz w:val="24"/>
          <w:szCs w:val="24"/>
        </w:rPr>
        <w:t xml:space="preserve"> ноябре 2015 года  МБОУ «Ленинская средняя общеобразовательная школа № 1 имени Борисова П.С.», МБОУ</w:t>
      </w:r>
      <w:r w:rsidRPr="00692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«Ленинская средняя общеобразовательная школа №2 имени </w:t>
      </w:r>
      <w:proofErr w:type="spellStart"/>
      <w:r>
        <w:rPr>
          <w:sz w:val="24"/>
          <w:szCs w:val="24"/>
        </w:rPr>
        <w:t>А.В.Чихирева</w:t>
      </w:r>
      <w:proofErr w:type="spellEnd"/>
      <w:r>
        <w:rPr>
          <w:sz w:val="24"/>
          <w:szCs w:val="24"/>
        </w:rPr>
        <w:t xml:space="preserve">», МОБУ «Ленинская начальная общеобразовательная школа», МДОУ «Детский сад </w:t>
      </w:r>
      <w:proofErr w:type="spellStart"/>
      <w:r>
        <w:rPr>
          <w:sz w:val="24"/>
          <w:szCs w:val="24"/>
        </w:rPr>
        <w:t>общеразвивающео</w:t>
      </w:r>
      <w:proofErr w:type="spellEnd"/>
      <w:r>
        <w:rPr>
          <w:sz w:val="24"/>
          <w:szCs w:val="24"/>
        </w:rPr>
        <w:t xml:space="preserve"> вида </w:t>
      </w:r>
      <w:proofErr w:type="spellStart"/>
      <w:r>
        <w:rPr>
          <w:sz w:val="24"/>
          <w:szCs w:val="24"/>
        </w:rPr>
        <w:t>п.Ленинский</w:t>
      </w:r>
      <w:proofErr w:type="spellEnd"/>
      <w:r>
        <w:rPr>
          <w:sz w:val="24"/>
          <w:szCs w:val="24"/>
        </w:rPr>
        <w:t xml:space="preserve">». МБОУ «Ленинская начальная общеобразовательная школа» с 2010 года являлось муниципальной базовой площадкой по внедрению ФГОС начального общего образования, МБОУ «Ленинская средняя общеобразовательная </w:t>
      </w:r>
      <w:proofErr w:type="gramStart"/>
      <w:r>
        <w:rPr>
          <w:sz w:val="24"/>
          <w:szCs w:val="24"/>
        </w:rPr>
        <w:t>школа  им.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А.В.Чихирева</w:t>
      </w:r>
      <w:proofErr w:type="spellEnd"/>
      <w:r>
        <w:rPr>
          <w:sz w:val="24"/>
          <w:szCs w:val="24"/>
        </w:rPr>
        <w:t xml:space="preserve">» с 2014 года  - являлось  муниципальной базовой площадкой по внедрению ФГОС основного общего образования. С </w:t>
      </w:r>
      <w:proofErr w:type="gramStart"/>
      <w:r>
        <w:rPr>
          <w:sz w:val="24"/>
          <w:szCs w:val="24"/>
        </w:rPr>
        <w:t>сентября  2019</w:t>
      </w:r>
      <w:proofErr w:type="gramEnd"/>
      <w:r>
        <w:rPr>
          <w:sz w:val="24"/>
          <w:szCs w:val="24"/>
        </w:rPr>
        <w:t xml:space="preserve"> года в учебном корпусе №2 «Ленинская школа имени </w:t>
      </w:r>
      <w:proofErr w:type="spellStart"/>
      <w:r>
        <w:rPr>
          <w:sz w:val="24"/>
          <w:szCs w:val="24"/>
        </w:rPr>
        <w:t>А.В.Чихирева</w:t>
      </w:r>
      <w:proofErr w:type="spellEnd"/>
      <w:r>
        <w:rPr>
          <w:sz w:val="24"/>
          <w:szCs w:val="24"/>
        </w:rPr>
        <w:t xml:space="preserve">» МБОУ «ЦО №46» был осуществлен переход на ФГОС среднего общего образования. В результате работы по данному </w:t>
      </w:r>
      <w:proofErr w:type="gramStart"/>
      <w:r>
        <w:rPr>
          <w:sz w:val="24"/>
          <w:szCs w:val="24"/>
        </w:rPr>
        <w:t>направлению  мы</w:t>
      </w:r>
      <w:proofErr w:type="gramEnd"/>
      <w:r>
        <w:rPr>
          <w:sz w:val="24"/>
          <w:szCs w:val="24"/>
        </w:rPr>
        <w:t xml:space="preserve"> существенно повысили эффективность деятельности образовательного учреждения, качество образования и обновили формы и способы организации образовательной деятельности как на уроке, так и на занятиях по внеурочной деятельности.</w:t>
      </w:r>
    </w:p>
    <w:p w:rsidR="00874298" w:rsidRDefault="00874298" w:rsidP="00874298">
      <w:pPr>
        <w:spacing w:line="21" w:lineRule="exact"/>
        <w:rPr>
          <w:sz w:val="20"/>
          <w:szCs w:val="20"/>
        </w:rPr>
      </w:pP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spacing w:line="234" w:lineRule="auto"/>
        <w:ind w:left="1" w:firstLine="42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Основная идея нашего Центра образования </w:t>
      </w:r>
      <w:r>
        <w:rPr>
          <w:sz w:val="24"/>
          <w:szCs w:val="24"/>
        </w:rPr>
        <w:t>– объединение усилий всех участников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 для получения устойчивого результата в рамках повышения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237" w:lineRule="auto"/>
        <w:ind w:left="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качества образования обучающихся нашей школы с использованием современных педагогических технологий и инновационных средств обучения. 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-523875</wp:posOffset>
                </wp:positionV>
                <wp:extent cx="1071245" cy="179705"/>
                <wp:effectExtent l="0" t="635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7970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158D" id="Прямоугольник 1" o:spid="_x0000_s1026" style="position:absolute;margin-left:255.05pt;margin-top:-41.25pt;width:84.35pt;height:14.1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" o:allowincell="f" fillcolor="#fdfdfd" stroked="f"/>
            </w:pict>
          </mc:Fallback>
        </mc:AlternateContent>
      </w:r>
    </w:p>
    <w:p w:rsidR="00874298" w:rsidRDefault="00874298" w:rsidP="00874298">
      <w:pPr>
        <w:ind w:left="4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ходе реализации проекта планируются следующие мероприятия:</w:t>
      </w:r>
    </w:p>
    <w:p w:rsidR="00874298" w:rsidRDefault="00874298" w:rsidP="00874298">
      <w:pPr>
        <w:ind w:left="421"/>
        <w:rPr>
          <w:b/>
          <w:bCs/>
          <w:sz w:val="24"/>
          <w:szCs w:val="24"/>
        </w:rPr>
      </w:pPr>
    </w:p>
    <w:p w:rsidR="00874298" w:rsidRDefault="00874298" w:rsidP="00874298">
      <w:pPr>
        <w:tabs>
          <w:tab w:val="left" w:pos="601"/>
        </w:tabs>
        <w:rPr>
          <w:sz w:val="24"/>
          <w:szCs w:val="24"/>
        </w:rPr>
      </w:pPr>
      <w:r>
        <w:rPr>
          <w:sz w:val="24"/>
          <w:szCs w:val="24"/>
        </w:rPr>
        <w:t xml:space="preserve">- работать над </w:t>
      </w:r>
      <w:proofErr w:type="gramStart"/>
      <w:r>
        <w:rPr>
          <w:sz w:val="24"/>
          <w:szCs w:val="24"/>
        </w:rPr>
        <w:t>положительной  динамикой</w:t>
      </w:r>
      <w:proofErr w:type="gramEnd"/>
      <w:r>
        <w:rPr>
          <w:sz w:val="24"/>
          <w:szCs w:val="24"/>
        </w:rPr>
        <w:t xml:space="preserve"> образовательных результатов обучающихся:</w:t>
      </w:r>
    </w:p>
    <w:p w:rsidR="00874298" w:rsidRDefault="00874298" w:rsidP="00874298">
      <w:pPr>
        <w:spacing w:line="12" w:lineRule="exact"/>
        <w:rPr>
          <w:sz w:val="24"/>
          <w:szCs w:val="24"/>
        </w:rPr>
      </w:pPr>
    </w:p>
    <w:p w:rsidR="00874298" w:rsidRDefault="00874298" w:rsidP="00874298">
      <w:pPr>
        <w:spacing w:line="234" w:lineRule="auto"/>
        <w:ind w:left="1"/>
        <w:rPr>
          <w:sz w:val="24"/>
          <w:szCs w:val="24"/>
        </w:rPr>
      </w:pPr>
      <w:r>
        <w:rPr>
          <w:sz w:val="24"/>
          <w:szCs w:val="24"/>
        </w:rPr>
        <w:t>100% успеваемость, качество знаний повысить до 5% от существующего результата; также повысить средние баллы ГИА;</w:t>
      </w: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numPr>
          <w:ilvl w:val="0"/>
          <w:numId w:val="1"/>
        </w:numPr>
        <w:tabs>
          <w:tab w:val="left" w:pos="577"/>
        </w:tabs>
        <w:spacing w:line="236" w:lineRule="auto"/>
        <w:ind w:left="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корректировать программы внеурочной деятельности в связи существующими реалиями социума, по запросу обучающихся, их родителей (законных представителей);</w:t>
      </w:r>
    </w:p>
    <w:p w:rsidR="00874298" w:rsidRDefault="00874298" w:rsidP="00874298">
      <w:pPr>
        <w:spacing w:line="14" w:lineRule="exact"/>
        <w:rPr>
          <w:sz w:val="24"/>
          <w:szCs w:val="24"/>
        </w:rPr>
      </w:pPr>
    </w:p>
    <w:p w:rsidR="00874298" w:rsidRDefault="00874298" w:rsidP="00874298">
      <w:pPr>
        <w:numPr>
          <w:ilvl w:val="0"/>
          <w:numId w:val="1"/>
        </w:numPr>
        <w:tabs>
          <w:tab w:val="left" w:pos="589"/>
        </w:tabs>
        <w:spacing w:line="234" w:lineRule="auto"/>
        <w:ind w:left="1" w:firstLine="426"/>
        <w:rPr>
          <w:sz w:val="24"/>
          <w:szCs w:val="24"/>
        </w:rPr>
      </w:pPr>
      <w:r>
        <w:rPr>
          <w:sz w:val="24"/>
          <w:szCs w:val="24"/>
        </w:rPr>
        <w:t xml:space="preserve">увеличивать число выпускников школы, поступающих в </w:t>
      </w:r>
      <w:proofErr w:type="gramStart"/>
      <w:r>
        <w:rPr>
          <w:sz w:val="24"/>
          <w:szCs w:val="24"/>
        </w:rPr>
        <w:t>ВУЗы ;</w:t>
      </w:r>
      <w:proofErr w:type="gramEnd"/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numPr>
          <w:ilvl w:val="0"/>
          <w:numId w:val="1"/>
        </w:numPr>
        <w:tabs>
          <w:tab w:val="left" w:pos="644"/>
        </w:tabs>
        <w:spacing w:line="234" w:lineRule="auto"/>
        <w:ind w:left="1" w:firstLine="426"/>
        <w:rPr>
          <w:sz w:val="24"/>
          <w:szCs w:val="24"/>
        </w:rPr>
      </w:pPr>
      <w:r>
        <w:rPr>
          <w:sz w:val="24"/>
          <w:szCs w:val="24"/>
        </w:rPr>
        <w:t>увеличить число победителей и призеров муниципального этапа всероссийской олимпиады школьников, олимпиад по предметам, активизировать участие школы в муниципальных, региональных олимпиадах;</w:t>
      </w: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numPr>
          <w:ilvl w:val="0"/>
          <w:numId w:val="1"/>
        </w:numPr>
        <w:tabs>
          <w:tab w:val="left" w:pos="575"/>
        </w:tabs>
        <w:spacing w:line="234" w:lineRule="auto"/>
        <w:ind w:left="1" w:firstLine="426"/>
        <w:rPr>
          <w:sz w:val="24"/>
          <w:szCs w:val="24"/>
        </w:rPr>
      </w:pPr>
      <w:r>
        <w:rPr>
          <w:sz w:val="24"/>
          <w:szCs w:val="24"/>
        </w:rPr>
        <w:t>продолжать увеличивать охват обучающихся проектной деятельностью;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numPr>
          <w:ilvl w:val="0"/>
          <w:numId w:val="2"/>
        </w:numPr>
        <w:tabs>
          <w:tab w:val="left" w:pos="707"/>
        </w:tabs>
        <w:spacing w:line="234" w:lineRule="auto"/>
        <w:ind w:left="1" w:firstLine="426"/>
        <w:rPr>
          <w:sz w:val="24"/>
          <w:szCs w:val="24"/>
        </w:rPr>
      </w:pPr>
      <w:r>
        <w:rPr>
          <w:sz w:val="24"/>
          <w:szCs w:val="24"/>
        </w:rPr>
        <w:t>продолжить стратегию непрерывного обучения педагогических кадров, усилить направление – повышение квалификации классных руководителей,</w:t>
      </w:r>
    </w:p>
    <w:p w:rsidR="00874298" w:rsidRDefault="00874298" w:rsidP="00874298">
      <w:pPr>
        <w:spacing w:line="1" w:lineRule="exact"/>
        <w:rPr>
          <w:sz w:val="24"/>
          <w:szCs w:val="24"/>
        </w:rPr>
      </w:pP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spacing w:line="237" w:lineRule="auto"/>
        <w:ind w:left="1" w:firstLine="54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доступность реализации намеченных мероприятий осуществляется через размещение контента сайта МБОУ «ЦО №46», размещение информации на сайте «Сетевой город</w:t>
      </w:r>
      <w:proofErr w:type="gramStart"/>
      <w:r>
        <w:rPr>
          <w:sz w:val="24"/>
          <w:szCs w:val="24"/>
        </w:rPr>
        <w:t>»,  проведение</w:t>
      </w:r>
      <w:proofErr w:type="gramEnd"/>
      <w:r>
        <w:rPr>
          <w:sz w:val="24"/>
          <w:szCs w:val="24"/>
        </w:rPr>
        <w:t xml:space="preserve"> родительских собраний, собраний Управляющего совета Центра образования, размещение публичного доклада.</w:t>
      </w:r>
    </w:p>
    <w:p w:rsidR="00874298" w:rsidRDefault="00874298" w:rsidP="00874298">
      <w:pPr>
        <w:spacing w:line="22" w:lineRule="exact"/>
        <w:rPr>
          <w:sz w:val="24"/>
          <w:szCs w:val="24"/>
        </w:rPr>
      </w:pPr>
    </w:p>
    <w:p w:rsidR="00874298" w:rsidRDefault="00874298" w:rsidP="00874298">
      <w:pPr>
        <w:spacing w:line="234" w:lineRule="auto"/>
        <w:ind w:left="1" w:firstLine="427"/>
        <w:rPr>
          <w:sz w:val="24"/>
          <w:szCs w:val="24"/>
        </w:rPr>
      </w:pPr>
      <w:r>
        <w:rPr>
          <w:b/>
          <w:bCs/>
          <w:sz w:val="24"/>
          <w:szCs w:val="24"/>
        </w:rPr>
        <w:t>Цели и задачи реализации основной образовательной программы среднего общего образования</w:t>
      </w:r>
    </w:p>
    <w:p w:rsidR="00874298" w:rsidRDefault="00874298" w:rsidP="00874298">
      <w:pPr>
        <w:spacing w:line="9" w:lineRule="exact"/>
        <w:rPr>
          <w:sz w:val="24"/>
          <w:szCs w:val="24"/>
        </w:rPr>
      </w:pPr>
    </w:p>
    <w:p w:rsidR="00874298" w:rsidRDefault="00874298" w:rsidP="00874298">
      <w:pPr>
        <w:spacing w:line="234" w:lineRule="auto"/>
        <w:ind w:left="1" w:firstLine="42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Целями реализации </w:t>
      </w:r>
      <w:r>
        <w:rPr>
          <w:sz w:val="24"/>
          <w:szCs w:val="24"/>
        </w:rPr>
        <w:t>основной образовательной программы среднего общего образования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spacing w:line="236" w:lineRule="auto"/>
        <w:ind w:left="1" w:firstLine="4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spacing w:line="234" w:lineRule="auto"/>
        <w:ind w:left="1" w:firstLine="427"/>
        <w:jc w:val="both"/>
        <w:rPr>
          <w:sz w:val="24"/>
          <w:szCs w:val="24"/>
        </w:rPr>
      </w:pPr>
      <w:r>
        <w:rPr>
          <w:sz w:val="24"/>
          <w:szCs w:val="24"/>
        </w:rPr>
        <w:t>–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</w:t>
      </w: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numPr>
          <w:ilvl w:val="0"/>
          <w:numId w:val="3"/>
        </w:numPr>
        <w:tabs>
          <w:tab w:val="left" w:pos="438"/>
        </w:tabs>
        <w:spacing w:line="234" w:lineRule="auto"/>
        <w:ind w:left="1" w:hanging="1"/>
        <w:rPr>
          <w:sz w:val="24"/>
          <w:szCs w:val="24"/>
        </w:rPr>
      </w:pPr>
      <w:r>
        <w:rPr>
          <w:sz w:val="24"/>
          <w:szCs w:val="24"/>
        </w:rPr>
        <w:t>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spacing w:line="236" w:lineRule="auto"/>
        <w:ind w:left="1" w:firstLine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</w:t>
      </w:r>
      <w:r>
        <w:rPr>
          <w:b/>
          <w:bCs/>
          <w:sz w:val="24"/>
          <w:szCs w:val="24"/>
        </w:rPr>
        <w:t>основных задач</w:t>
      </w:r>
      <w:r>
        <w:rPr>
          <w:sz w:val="24"/>
          <w:szCs w:val="24"/>
        </w:rPr>
        <w:t>:</w:t>
      </w:r>
    </w:p>
    <w:p w:rsidR="00874298" w:rsidRDefault="00874298" w:rsidP="00874298">
      <w:pPr>
        <w:spacing w:line="1" w:lineRule="exact"/>
        <w:rPr>
          <w:sz w:val="24"/>
          <w:szCs w:val="24"/>
        </w:rPr>
      </w:pPr>
    </w:p>
    <w:p w:rsidR="00874298" w:rsidRDefault="00874298" w:rsidP="00874298">
      <w:pPr>
        <w:ind w:left="421"/>
        <w:rPr>
          <w:sz w:val="24"/>
          <w:szCs w:val="24"/>
        </w:rPr>
      </w:pPr>
      <w:proofErr w:type="gramStart"/>
      <w:r>
        <w:rPr>
          <w:sz w:val="24"/>
          <w:szCs w:val="24"/>
        </w:rPr>
        <w:t>–  формирование</w:t>
      </w:r>
      <w:proofErr w:type="gramEnd"/>
      <w:r>
        <w:rPr>
          <w:sz w:val="24"/>
          <w:szCs w:val="24"/>
        </w:rPr>
        <w:t xml:space="preserve"> российской гражданской идентичности обучающихся;</w:t>
      </w:r>
    </w:p>
    <w:p w:rsidR="00874298" w:rsidRDefault="00874298" w:rsidP="00874298">
      <w:pPr>
        <w:spacing w:line="12" w:lineRule="exact"/>
        <w:rPr>
          <w:sz w:val="24"/>
          <w:szCs w:val="24"/>
        </w:rPr>
      </w:pPr>
    </w:p>
    <w:p w:rsidR="00874298" w:rsidRDefault="00874298" w:rsidP="00874298">
      <w:pPr>
        <w:spacing w:line="236" w:lineRule="auto"/>
        <w:ind w:left="1" w:firstLine="427"/>
        <w:jc w:val="both"/>
        <w:rPr>
          <w:sz w:val="24"/>
          <w:szCs w:val="24"/>
        </w:rPr>
      </w:pPr>
      <w:r>
        <w:rPr>
          <w:sz w:val="24"/>
          <w:szCs w:val="24"/>
        </w:rPr>
        <w:t>–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874298" w:rsidRDefault="00874298" w:rsidP="00874298">
      <w:pPr>
        <w:spacing w:line="14" w:lineRule="exact"/>
        <w:rPr>
          <w:sz w:val="24"/>
          <w:szCs w:val="24"/>
        </w:rPr>
      </w:pPr>
    </w:p>
    <w:p w:rsidR="00874298" w:rsidRDefault="00874298" w:rsidP="00874298">
      <w:pPr>
        <w:spacing w:line="234" w:lineRule="auto"/>
        <w:ind w:left="1" w:firstLine="427"/>
        <w:rPr>
          <w:sz w:val="24"/>
          <w:szCs w:val="24"/>
        </w:rPr>
      </w:pPr>
      <w:r>
        <w:rPr>
          <w:sz w:val="24"/>
          <w:szCs w:val="24"/>
        </w:rPr>
        <w:t>– обеспечение равных возможностей получения качественного среднего общего образования;</w:t>
      </w: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spacing w:line="236" w:lineRule="auto"/>
        <w:ind w:left="1" w:firstLine="427"/>
        <w:jc w:val="both"/>
        <w:rPr>
          <w:sz w:val="24"/>
          <w:szCs w:val="24"/>
        </w:rPr>
      </w:pPr>
      <w:r>
        <w:rPr>
          <w:sz w:val="24"/>
          <w:szCs w:val="24"/>
        </w:rPr>
        <w:t>–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Default="00874298" w:rsidP="00874298">
      <w:pPr>
        <w:spacing w:line="234" w:lineRule="auto"/>
        <w:ind w:left="1" w:firstLine="427"/>
        <w:jc w:val="both"/>
        <w:rPr>
          <w:sz w:val="24"/>
          <w:szCs w:val="24"/>
        </w:rPr>
      </w:pPr>
      <w:r>
        <w:rPr>
          <w:sz w:val="24"/>
          <w:szCs w:val="24"/>
        </w:rPr>
        <w:t>–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</w:t>
      </w:r>
    </w:p>
    <w:p w:rsidR="00874298" w:rsidRDefault="00874298" w:rsidP="00874298">
      <w:pPr>
        <w:rPr>
          <w:sz w:val="20"/>
          <w:szCs w:val="20"/>
        </w:rPr>
      </w:pPr>
    </w:p>
    <w:p w:rsidR="00874298" w:rsidRDefault="00874298" w:rsidP="00874298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237" w:lineRule="auto"/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–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874298" w:rsidRDefault="00874298" w:rsidP="00874298">
      <w:pPr>
        <w:spacing w:line="17" w:lineRule="exact"/>
        <w:rPr>
          <w:sz w:val="20"/>
          <w:szCs w:val="20"/>
        </w:rPr>
      </w:pPr>
    </w:p>
    <w:p w:rsidR="00874298" w:rsidRDefault="00874298" w:rsidP="00874298">
      <w:pPr>
        <w:spacing w:line="234" w:lineRule="auto"/>
        <w:ind w:firstLine="427"/>
        <w:rPr>
          <w:sz w:val="20"/>
          <w:szCs w:val="20"/>
        </w:rPr>
      </w:pPr>
      <w:r>
        <w:rPr>
          <w:sz w:val="24"/>
          <w:szCs w:val="24"/>
        </w:rPr>
        <w:t>– 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874298" w:rsidRDefault="00874298" w:rsidP="00874298">
      <w:pPr>
        <w:spacing w:line="1" w:lineRule="exact"/>
        <w:rPr>
          <w:sz w:val="20"/>
          <w:szCs w:val="20"/>
        </w:rPr>
      </w:pPr>
    </w:p>
    <w:p w:rsidR="00874298" w:rsidRDefault="00874298" w:rsidP="00874298">
      <w:pPr>
        <w:ind w:left="420"/>
        <w:rPr>
          <w:sz w:val="20"/>
          <w:szCs w:val="20"/>
        </w:rPr>
      </w:pPr>
      <w:proofErr w:type="gramStart"/>
      <w:r>
        <w:rPr>
          <w:sz w:val="24"/>
          <w:szCs w:val="24"/>
        </w:rPr>
        <w:t>–  развитие</w:t>
      </w:r>
      <w:proofErr w:type="gramEnd"/>
      <w:r>
        <w:rPr>
          <w:sz w:val="24"/>
          <w:szCs w:val="24"/>
        </w:rPr>
        <w:t xml:space="preserve"> государственно-общественного управления в образовании;</w:t>
      </w:r>
    </w:p>
    <w:p w:rsidR="00874298" w:rsidRDefault="00874298" w:rsidP="00874298">
      <w:pPr>
        <w:spacing w:line="12" w:lineRule="exact"/>
        <w:rPr>
          <w:sz w:val="20"/>
          <w:szCs w:val="20"/>
        </w:rPr>
      </w:pPr>
    </w:p>
    <w:p w:rsidR="00874298" w:rsidRDefault="00874298" w:rsidP="00874298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– 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874298" w:rsidRDefault="00874298" w:rsidP="00874298">
      <w:pPr>
        <w:spacing w:line="13" w:lineRule="exact"/>
        <w:rPr>
          <w:sz w:val="20"/>
          <w:szCs w:val="20"/>
        </w:rPr>
      </w:pPr>
    </w:p>
    <w:p w:rsidR="00874298" w:rsidRDefault="00874298" w:rsidP="00874298">
      <w:pPr>
        <w:spacing w:line="234" w:lineRule="auto"/>
        <w:ind w:firstLine="427"/>
        <w:rPr>
          <w:sz w:val="20"/>
          <w:szCs w:val="20"/>
        </w:rPr>
      </w:pPr>
      <w:r>
        <w:rPr>
          <w:sz w:val="24"/>
          <w:szCs w:val="24"/>
        </w:rPr>
        <w:t>–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874298" w:rsidRDefault="00874298" w:rsidP="00874298">
      <w:pPr>
        <w:spacing w:line="18" w:lineRule="exact"/>
        <w:rPr>
          <w:sz w:val="20"/>
          <w:szCs w:val="20"/>
        </w:rPr>
      </w:pPr>
    </w:p>
    <w:p w:rsidR="00874298" w:rsidRDefault="00874298" w:rsidP="00874298">
      <w:pPr>
        <w:spacing w:line="234" w:lineRule="auto"/>
        <w:ind w:firstLine="427"/>
        <w:rPr>
          <w:sz w:val="20"/>
          <w:szCs w:val="20"/>
        </w:rPr>
      </w:pPr>
      <w:r>
        <w:rPr>
          <w:b/>
          <w:bCs/>
          <w:sz w:val="24"/>
          <w:szCs w:val="24"/>
        </w:rPr>
        <w:t>Принципы и подходы к формированию основной образовательной программы среднего общего образования</w:t>
      </w:r>
    </w:p>
    <w:p w:rsidR="00874298" w:rsidRDefault="00874298" w:rsidP="00874298">
      <w:pPr>
        <w:spacing w:line="9" w:lineRule="exact"/>
        <w:rPr>
          <w:sz w:val="20"/>
          <w:szCs w:val="20"/>
        </w:rPr>
      </w:pPr>
    </w:p>
    <w:p w:rsidR="00874298" w:rsidRDefault="00874298" w:rsidP="00874298">
      <w:pPr>
        <w:spacing w:line="234" w:lineRule="auto"/>
        <w:ind w:firstLine="427"/>
        <w:rPr>
          <w:sz w:val="20"/>
          <w:szCs w:val="20"/>
        </w:rPr>
      </w:pPr>
      <w:r>
        <w:rPr>
          <w:sz w:val="24"/>
          <w:szCs w:val="24"/>
        </w:rPr>
        <w:t>Методологической основой ФГОС СОО является системно-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подход, который предполагает:</w:t>
      </w:r>
    </w:p>
    <w:p w:rsidR="00874298" w:rsidRDefault="00874298" w:rsidP="00874298">
      <w:pPr>
        <w:spacing w:line="13" w:lineRule="exact"/>
        <w:rPr>
          <w:sz w:val="20"/>
          <w:szCs w:val="20"/>
        </w:rPr>
      </w:pPr>
    </w:p>
    <w:p w:rsidR="00874298" w:rsidRDefault="00874298" w:rsidP="00874298">
      <w:pPr>
        <w:ind w:firstLine="427"/>
        <w:rPr>
          <w:sz w:val="20"/>
          <w:szCs w:val="20"/>
        </w:rPr>
      </w:pPr>
      <w:r>
        <w:rPr>
          <w:sz w:val="24"/>
          <w:szCs w:val="24"/>
        </w:rPr>
        <w:t>– формирование готовности обучающихся к саморазвитию и непрерывному образованию;</w:t>
      </w:r>
    </w:p>
    <w:p w:rsidR="00874298" w:rsidRDefault="00874298" w:rsidP="00874298">
      <w:pPr>
        <w:spacing w:line="276" w:lineRule="exact"/>
        <w:rPr>
          <w:sz w:val="20"/>
          <w:szCs w:val="20"/>
        </w:rPr>
      </w:pPr>
    </w:p>
    <w:p w:rsidR="00874298" w:rsidRDefault="00874298" w:rsidP="00874298">
      <w:pPr>
        <w:spacing w:line="234" w:lineRule="auto"/>
        <w:ind w:firstLine="427"/>
        <w:rPr>
          <w:sz w:val="20"/>
          <w:szCs w:val="20"/>
        </w:rPr>
      </w:pPr>
      <w:r>
        <w:rPr>
          <w:sz w:val="24"/>
          <w:szCs w:val="24"/>
        </w:rPr>
        <w:t>–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874298" w:rsidRDefault="00874298" w:rsidP="00874298">
      <w:pPr>
        <w:spacing w:line="1" w:lineRule="exact"/>
        <w:rPr>
          <w:sz w:val="20"/>
          <w:szCs w:val="20"/>
        </w:rPr>
      </w:pPr>
    </w:p>
    <w:p w:rsidR="00874298" w:rsidRDefault="00874298" w:rsidP="00874298">
      <w:pPr>
        <w:ind w:left="420"/>
        <w:rPr>
          <w:sz w:val="20"/>
          <w:szCs w:val="20"/>
        </w:rPr>
      </w:pPr>
      <w:proofErr w:type="gramStart"/>
      <w:r>
        <w:rPr>
          <w:sz w:val="24"/>
          <w:szCs w:val="24"/>
        </w:rPr>
        <w:t>–  активную</w:t>
      </w:r>
      <w:proofErr w:type="gramEnd"/>
      <w:r>
        <w:rPr>
          <w:sz w:val="24"/>
          <w:szCs w:val="24"/>
        </w:rPr>
        <w:t xml:space="preserve"> учебно-познавательную деятельность обучающихся;</w:t>
      </w:r>
    </w:p>
    <w:p w:rsidR="00874298" w:rsidRDefault="00874298" w:rsidP="00874298">
      <w:pPr>
        <w:spacing w:line="12" w:lineRule="exact"/>
        <w:rPr>
          <w:sz w:val="20"/>
          <w:szCs w:val="20"/>
        </w:rPr>
      </w:pPr>
    </w:p>
    <w:p w:rsidR="00874298" w:rsidRDefault="00874298" w:rsidP="00874298">
      <w:pPr>
        <w:spacing w:line="234" w:lineRule="auto"/>
        <w:ind w:firstLine="427"/>
        <w:rPr>
          <w:sz w:val="20"/>
          <w:szCs w:val="20"/>
        </w:rPr>
      </w:pPr>
      <w:r>
        <w:rPr>
          <w:sz w:val="24"/>
          <w:szCs w:val="24"/>
        </w:rPr>
        <w:t>–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874298" w:rsidRDefault="00874298" w:rsidP="00874298">
      <w:pPr>
        <w:spacing w:line="13" w:lineRule="exact"/>
        <w:rPr>
          <w:sz w:val="20"/>
          <w:szCs w:val="20"/>
        </w:rPr>
      </w:pPr>
    </w:p>
    <w:p w:rsidR="00874298" w:rsidRDefault="00874298" w:rsidP="00874298">
      <w:pPr>
        <w:spacing w:line="239" w:lineRule="auto"/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Основная образовательная программа формируется на основе системно-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</w:t>
      </w:r>
      <w:r>
        <w:rPr>
          <w:sz w:val="24"/>
          <w:szCs w:val="24"/>
        </w:rPr>
        <w:lastRenderedPageBreak/>
        <w:t>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 субъектов системы образования (педагогов, обучающихся, их родителей (законных представителей)); материальной базы как средства системы образования, в том числе с учетом принципа преемственности начального общего, основного общего, среднего общего, профессионального образования, который может быть реализован как через содержание, так и через формы, средства, технологии, методы и приемы работы.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237" w:lineRule="auto"/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874298" w:rsidRDefault="00874298" w:rsidP="00874298">
      <w:pPr>
        <w:spacing w:line="13" w:lineRule="exact"/>
        <w:rPr>
          <w:sz w:val="20"/>
          <w:szCs w:val="20"/>
        </w:rPr>
      </w:pPr>
    </w:p>
    <w:p w:rsidR="00874298" w:rsidRDefault="00874298" w:rsidP="00874298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234" w:lineRule="auto"/>
        <w:ind w:firstLine="427"/>
        <w:rPr>
          <w:sz w:val="20"/>
          <w:szCs w:val="20"/>
        </w:rPr>
      </w:pPr>
      <w:r>
        <w:rPr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874298" w:rsidRDefault="00874298" w:rsidP="00874298">
      <w:pPr>
        <w:spacing w:line="13" w:lineRule="exact"/>
        <w:rPr>
          <w:sz w:val="20"/>
          <w:szCs w:val="20"/>
        </w:rPr>
      </w:pPr>
    </w:p>
    <w:p w:rsidR="00874298" w:rsidRDefault="00874298" w:rsidP="00874298">
      <w:pPr>
        <w:spacing w:line="237" w:lineRule="auto"/>
        <w:ind w:firstLine="427"/>
        <w:jc w:val="both"/>
        <w:rPr>
          <w:sz w:val="20"/>
          <w:szCs w:val="20"/>
        </w:rPr>
      </w:pPr>
      <w:r>
        <w:rPr>
          <w:sz w:val="24"/>
          <w:szCs w:val="24"/>
        </w:rPr>
        <w:t>– 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874298" w:rsidRDefault="00874298" w:rsidP="00874298">
      <w:pPr>
        <w:rPr>
          <w:sz w:val="20"/>
          <w:szCs w:val="20"/>
        </w:rPr>
      </w:pPr>
    </w:p>
    <w:p w:rsidR="00874298" w:rsidRDefault="00874298" w:rsidP="00874298">
      <w:pPr>
        <w:spacing w:line="238" w:lineRule="auto"/>
        <w:ind w:left="1" w:firstLine="427"/>
        <w:jc w:val="both"/>
        <w:rPr>
          <w:sz w:val="20"/>
          <w:szCs w:val="20"/>
        </w:rPr>
      </w:pPr>
      <w:r>
        <w:rPr>
          <w:sz w:val="24"/>
          <w:szCs w:val="24"/>
        </w:rPr>
        <w:t>– 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874298" w:rsidRDefault="00874298" w:rsidP="00874298">
      <w:pPr>
        <w:spacing w:line="16" w:lineRule="exact"/>
        <w:rPr>
          <w:sz w:val="20"/>
          <w:szCs w:val="20"/>
        </w:rPr>
      </w:pPr>
    </w:p>
    <w:p w:rsidR="00874298" w:rsidRDefault="00874298" w:rsidP="00874298">
      <w:pPr>
        <w:spacing w:line="237" w:lineRule="auto"/>
        <w:ind w:left="1" w:firstLine="427"/>
        <w:jc w:val="both"/>
        <w:rPr>
          <w:sz w:val="20"/>
          <w:szCs w:val="20"/>
        </w:rPr>
      </w:pPr>
      <w:r>
        <w:rPr>
          <w:sz w:val="24"/>
          <w:szCs w:val="24"/>
        </w:rPr>
        <w:t>– 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874298" w:rsidRDefault="00874298" w:rsidP="00874298">
      <w:pPr>
        <w:spacing w:line="17" w:lineRule="exact"/>
        <w:rPr>
          <w:sz w:val="20"/>
          <w:szCs w:val="20"/>
        </w:rPr>
      </w:pPr>
    </w:p>
    <w:p w:rsidR="00874298" w:rsidRDefault="00874298" w:rsidP="00874298">
      <w:pPr>
        <w:spacing w:line="234" w:lineRule="auto"/>
        <w:ind w:left="1" w:firstLine="427"/>
        <w:rPr>
          <w:sz w:val="20"/>
          <w:szCs w:val="20"/>
        </w:rPr>
      </w:pPr>
      <w:r>
        <w:rPr>
          <w:sz w:val="24"/>
          <w:szCs w:val="24"/>
        </w:rPr>
        <w:t>– 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874298" w:rsidRDefault="00874298" w:rsidP="00874298">
      <w:pPr>
        <w:spacing w:line="13" w:lineRule="exact"/>
        <w:rPr>
          <w:sz w:val="20"/>
          <w:szCs w:val="20"/>
        </w:rPr>
      </w:pPr>
    </w:p>
    <w:p w:rsidR="00874298" w:rsidRDefault="00874298" w:rsidP="00874298">
      <w:pPr>
        <w:spacing w:line="237" w:lineRule="auto"/>
        <w:ind w:left="1" w:firstLine="42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>
        <w:rPr>
          <w:sz w:val="24"/>
          <w:szCs w:val="24"/>
        </w:rPr>
        <w:t>бóльшим</w:t>
      </w:r>
      <w:proofErr w:type="spellEnd"/>
      <w:r>
        <w:rPr>
          <w:sz w:val="24"/>
          <w:szCs w:val="24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spacing w:line="239" w:lineRule="auto"/>
        <w:ind w:left="1" w:firstLine="427"/>
        <w:jc w:val="both"/>
        <w:rPr>
          <w:sz w:val="20"/>
          <w:szCs w:val="20"/>
        </w:rPr>
      </w:pPr>
      <w:r>
        <w:rPr>
          <w:sz w:val="24"/>
          <w:szCs w:val="24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 переходом от 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эмансипацию от взрослых, сколько четкую ориентировку и определение своего места во взрослом мире.</w:t>
      </w:r>
    </w:p>
    <w:p w:rsidR="00874298" w:rsidRDefault="00874298" w:rsidP="00874298">
      <w:pPr>
        <w:spacing w:line="12" w:lineRule="exact"/>
        <w:rPr>
          <w:sz w:val="20"/>
          <w:szCs w:val="20"/>
        </w:rPr>
      </w:pPr>
    </w:p>
    <w:p w:rsidR="00874298" w:rsidRDefault="00874298" w:rsidP="00874298">
      <w:pPr>
        <w:spacing w:line="236" w:lineRule="auto"/>
        <w:ind w:left="1" w:firstLine="427"/>
        <w:jc w:val="both"/>
        <w:rPr>
          <w:sz w:val="20"/>
          <w:szCs w:val="20"/>
        </w:rPr>
      </w:pPr>
      <w:r>
        <w:rPr>
          <w:sz w:val="24"/>
          <w:szCs w:val="24"/>
        </w:rPr>
        <w:t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</w:t>
      </w:r>
    </w:p>
    <w:p w:rsidR="00874298" w:rsidRDefault="00874298" w:rsidP="00874298">
      <w:pPr>
        <w:spacing w:line="14" w:lineRule="exact"/>
        <w:rPr>
          <w:sz w:val="20"/>
          <w:szCs w:val="20"/>
        </w:rPr>
      </w:pPr>
    </w:p>
    <w:p w:rsidR="00874298" w:rsidRDefault="00874298" w:rsidP="00874298">
      <w:pPr>
        <w:numPr>
          <w:ilvl w:val="0"/>
          <w:numId w:val="4"/>
        </w:numPr>
        <w:tabs>
          <w:tab w:val="left" w:pos="404"/>
        </w:tabs>
        <w:spacing w:line="234" w:lineRule="auto"/>
        <w:ind w:left="1" w:hanging="1"/>
        <w:rPr>
          <w:sz w:val="24"/>
          <w:szCs w:val="24"/>
        </w:rPr>
      </w:pPr>
      <w:r>
        <w:rPr>
          <w:sz w:val="24"/>
          <w:szCs w:val="24"/>
        </w:rPr>
        <w:lastRenderedPageBreak/>
        <w:t>том числе через развитие органов государственно-общественного управления образовательной организацией.</w:t>
      </w:r>
    </w:p>
    <w:p w:rsidR="00874298" w:rsidRDefault="00874298" w:rsidP="00874298">
      <w:pPr>
        <w:spacing w:line="13" w:lineRule="exact"/>
        <w:rPr>
          <w:sz w:val="24"/>
          <w:szCs w:val="24"/>
        </w:rPr>
      </w:pPr>
    </w:p>
    <w:p w:rsidR="00874298" w:rsidRPr="00874298" w:rsidRDefault="00874298" w:rsidP="00874298">
      <w:pPr>
        <w:spacing w:line="238" w:lineRule="auto"/>
        <w:ind w:left="1" w:firstLine="427"/>
        <w:jc w:val="both"/>
        <w:rPr>
          <w:sz w:val="24"/>
          <w:szCs w:val="24"/>
        </w:rPr>
        <w:sectPr w:rsidR="00874298" w:rsidRPr="00874298" w:rsidSect="00874298">
          <w:pgSz w:w="11900" w:h="16838"/>
          <w:pgMar w:top="698" w:right="706" w:bottom="993" w:left="1419" w:header="0" w:footer="0" w:gutter="0"/>
          <w:cols w:space="720" w:equalWidth="0">
            <w:col w:w="9781"/>
          </w:cols>
        </w:sectPr>
      </w:pPr>
      <w:r>
        <w:rPr>
          <w:sz w:val="24"/>
          <w:szCs w:val="24"/>
        </w:rPr>
        <w:t xml:space="preserve"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</w:t>
      </w:r>
      <w:proofErr w:type="spellStart"/>
      <w:r>
        <w:rPr>
          <w:sz w:val="24"/>
          <w:szCs w:val="24"/>
        </w:rPr>
        <w:t>социализа</w:t>
      </w:r>
      <w:r>
        <w:rPr>
          <w:sz w:val="24"/>
          <w:szCs w:val="24"/>
        </w:rPr>
        <w:t>ц</w:t>
      </w:r>
      <w:proofErr w:type="spellEnd"/>
    </w:p>
    <w:p w:rsidR="00874298" w:rsidRPr="00B74EB4" w:rsidRDefault="00874298" w:rsidP="00874298">
      <w:pPr>
        <w:rPr>
          <w:sz w:val="20"/>
          <w:szCs w:val="20"/>
        </w:rPr>
        <w:sectPr w:rsidR="00874298" w:rsidRPr="00B74EB4">
          <w:pgSz w:w="11900" w:h="16838"/>
          <w:pgMar w:top="715" w:right="706" w:bottom="169" w:left="1419" w:header="0" w:footer="0" w:gutter="0"/>
          <w:cols w:space="720" w:equalWidth="0">
            <w:col w:w="9781"/>
          </w:cols>
        </w:sectPr>
      </w:pPr>
    </w:p>
    <w:p w:rsidR="00874298" w:rsidRPr="00874298" w:rsidRDefault="00874298" w:rsidP="00874298">
      <w:pPr>
        <w:rPr>
          <w:sz w:val="20"/>
          <w:szCs w:val="20"/>
        </w:rPr>
        <w:sectPr w:rsidR="00874298" w:rsidRPr="00874298">
          <w:pgSz w:w="11900" w:h="16838"/>
          <w:pgMar w:top="710" w:right="706" w:bottom="169" w:left="1420" w:header="0" w:footer="0" w:gutter="0"/>
          <w:cols w:space="720" w:equalWidth="0">
            <w:col w:w="9780"/>
          </w:cols>
        </w:sectPr>
      </w:pPr>
      <w:bookmarkStart w:id="0" w:name="_GoBack"/>
      <w:bookmarkEnd w:id="0"/>
    </w:p>
    <w:p w:rsidR="00D47D57" w:rsidRPr="00874298" w:rsidRDefault="00D47D57" w:rsidP="00874298"/>
    <w:sectPr w:rsidR="00D47D57" w:rsidRPr="0087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796"/>
    <w:multiLevelType w:val="hybridMultilevel"/>
    <w:tmpl w:val="5568F11A"/>
    <w:lvl w:ilvl="0" w:tplc="062C4814">
      <w:start w:val="1"/>
      <w:numFmt w:val="bullet"/>
      <w:lvlText w:val="-"/>
      <w:lvlJc w:val="left"/>
    </w:lvl>
    <w:lvl w:ilvl="1" w:tplc="8988C50E">
      <w:numFmt w:val="decimal"/>
      <w:lvlText w:val=""/>
      <w:lvlJc w:val="left"/>
      <w:rPr>
        <w:rFonts w:cs="Times New Roman"/>
      </w:rPr>
    </w:lvl>
    <w:lvl w:ilvl="2" w:tplc="4D74CB94">
      <w:numFmt w:val="decimal"/>
      <w:lvlText w:val=""/>
      <w:lvlJc w:val="left"/>
      <w:rPr>
        <w:rFonts w:cs="Times New Roman"/>
      </w:rPr>
    </w:lvl>
    <w:lvl w:ilvl="3" w:tplc="983CE5EA">
      <w:numFmt w:val="decimal"/>
      <w:lvlText w:val=""/>
      <w:lvlJc w:val="left"/>
      <w:rPr>
        <w:rFonts w:cs="Times New Roman"/>
      </w:rPr>
    </w:lvl>
    <w:lvl w:ilvl="4" w:tplc="C414EA8C">
      <w:numFmt w:val="decimal"/>
      <w:lvlText w:val=""/>
      <w:lvlJc w:val="left"/>
      <w:rPr>
        <w:rFonts w:cs="Times New Roman"/>
      </w:rPr>
    </w:lvl>
    <w:lvl w:ilvl="5" w:tplc="AFE6B166">
      <w:numFmt w:val="decimal"/>
      <w:lvlText w:val=""/>
      <w:lvlJc w:val="left"/>
      <w:rPr>
        <w:rFonts w:cs="Times New Roman"/>
      </w:rPr>
    </w:lvl>
    <w:lvl w:ilvl="6" w:tplc="45C282EC">
      <w:numFmt w:val="decimal"/>
      <w:lvlText w:val=""/>
      <w:lvlJc w:val="left"/>
      <w:rPr>
        <w:rFonts w:cs="Times New Roman"/>
      </w:rPr>
    </w:lvl>
    <w:lvl w:ilvl="7" w:tplc="02D29E5E">
      <w:numFmt w:val="decimal"/>
      <w:lvlText w:val=""/>
      <w:lvlJc w:val="left"/>
      <w:rPr>
        <w:rFonts w:cs="Times New Roman"/>
      </w:rPr>
    </w:lvl>
    <w:lvl w:ilvl="8" w:tplc="2AF2086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F16"/>
    <w:multiLevelType w:val="hybridMultilevel"/>
    <w:tmpl w:val="53A43E3C"/>
    <w:lvl w:ilvl="0" w:tplc="F7BC8820">
      <w:start w:val="1"/>
      <w:numFmt w:val="bullet"/>
      <w:lvlText w:val="в"/>
      <w:lvlJc w:val="left"/>
    </w:lvl>
    <w:lvl w:ilvl="1" w:tplc="C67898DC">
      <w:start w:val="1"/>
      <w:numFmt w:val="bullet"/>
      <w:lvlText w:val="\endash "/>
      <w:lvlJc w:val="left"/>
    </w:lvl>
    <w:lvl w:ilvl="2" w:tplc="E084AC60">
      <w:numFmt w:val="decimal"/>
      <w:lvlText w:val=""/>
      <w:lvlJc w:val="left"/>
      <w:rPr>
        <w:rFonts w:cs="Times New Roman"/>
      </w:rPr>
    </w:lvl>
    <w:lvl w:ilvl="3" w:tplc="4C3E4DD8">
      <w:numFmt w:val="decimal"/>
      <w:lvlText w:val=""/>
      <w:lvlJc w:val="left"/>
      <w:rPr>
        <w:rFonts w:cs="Times New Roman"/>
      </w:rPr>
    </w:lvl>
    <w:lvl w:ilvl="4" w:tplc="A5B6DA7A">
      <w:numFmt w:val="decimal"/>
      <w:lvlText w:val=""/>
      <w:lvlJc w:val="left"/>
      <w:rPr>
        <w:rFonts w:cs="Times New Roman"/>
      </w:rPr>
    </w:lvl>
    <w:lvl w:ilvl="5" w:tplc="033C776C">
      <w:numFmt w:val="decimal"/>
      <w:lvlText w:val=""/>
      <w:lvlJc w:val="left"/>
      <w:rPr>
        <w:rFonts w:cs="Times New Roman"/>
      </w:rPr>
    </w:lvl>
    <w:lvl w:ilvl="6" w:tplc="F1BC7C1E">
      <w:numFmt w:val="decimal"/>
      <w:lvlText w:val=""/>
      <w:lvlJc w:val="left"/>
      <w:rPr>
        <w:rFonts w:cs="Times New Roman"/>
      </w:rPr>
    </w:lvl>
    <w:lvl w:ilvl="7" w:tplc="31EA3FE4">
      <w:numFmt w:val="decimal"/>
      <w:lvlText w:val=""/>
      <w:lvlJc w:val="left"/>
      <w:rPr>
        <w:rFonts w:cs="Times New Roman"/>
      </w:rPr>
    </w:lvl>
    <w:lvl w:ilvl="8" w:tplc="82A6B7E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70E"/>
    <w:multiLevelType w:val="hybridMultilevel"/>
    <w:tmpl w:val="88AC9D16"/>
    <w:lvl w:ilvl="0" w:tplc="FDB47944">
      <w:start w:val="1"/>
      <w:numFmt w:val="bullet"/>
      <w:lvlText w:val="и"/>
      <w:lvlJc w:val="left"/>
    </w:lvl>
    <w:lvl w:ilvl="1" w:tplc="9BD47B7C">
      <w:start w:val="1"/>
      <w:numFmt w:val="bullet"/>
      <w:lvlText w:val="-"/>
      <w:lvlJc w:val="left"/>
    </w:lvl>
    <w:lvl w:ilvl="2" w:tplc="EAF692F2">
      <w:numFmt w:val="decimal"/>
      <w:lvlText w:val=""/>
      <w:lvlJc w:val="left"/>
      <w:rPr>
        <w:rFonts w:cs="Times New Roman"/>
      </w:rPr>
    </w:lvl>
    <w:lvl w:ilvl="3" w:tplc="B73E51E8">
      <w:numFmt w:val="decimal"/>
      <w:lvlText w:val=""/>
      <w:lvlJc w:val="left"/>
      <w:rPr>
        <w:rFonts w:cs="Times New Roman"/>
      </w:rPr>
    </w:lvl>
    <w:lvl w:ilvl="4" w:tplc="7FFA0CB4">
      <w:numFmt w:val="decimal"/>
      <w:lvlText w:val=""/>
      <w:lvlJc w:val="left"/>
      <w:rPr>
        <w:rFonts w:cs="Times New Roman"/>
      </w:rPr>
    </w:lvl>
    <w:lvl w:ilvl="5" w:tplc="B6A0899A">
      <w:numFmt w:val="decimal"/>
      <w:lvlText w:val=""/>
      <w:lvlJc w:val="left"/>
      <w:rPr>
        <w:rFonts w:cs="Times New Roman"/>
      </w:rPr>
    </w:lvl>
    <w:lvl w:ilvl="6" w:tplc="39C6F406">
      <w:numFmt w:val="decimal"/>
      <w:lvlText w:val=""/>
      <w:lvlJc w:val="left"/>
      <w:rPr>
        <w:rFonts w:cs="Times New Roman"/>
      </w:rPr>
    </w:lvl>
    <w:lvl w:ilvl="7" w:tplc="24344C0E">
      <w:numFmt w:val="decimal"/>
      <w:lvlText w:val=""/>
      <w:lvlJc w:val="left"/>
      <w:rPr>
        <w:rFonts w:cs="Times New Roman"/>
      </w:rPr>
    </w:lvl>
    <w:lvl w:ilvl="8" w:tplc="2FCC151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E73"/>
    <w:multiLevelType w:val="hybridMultilevel"/>
    <w:tmpl w:val="CCD807AA"/>
    <w:lvl w:ilvl="0" w:tplc="5C28E14C">
      <w:start w:val="1"/>
      <w:numFmt w:val="bullet"/>
      <w:lvlText w:val="-"/>
      <w:lvlJc w:val="left"/>
    </w:lvl>
    <w:lvl w:ilvl="1" w:tplc="C72EBD9C">
      <w:numFmt w:val="decimal"/>
      <w:lvlText w:val=""/>
      <w:lvlJc w:val="left"/>
      <w:rPr>
        <w:rFonts w:cs="Times New Roman"/>
      </w:rPr>
    </w:lvl>
    <w:lvl w:ilvl="2" w:tplc="AFBC4A76">
      <w:numFmt w:val="decimal"/>
      <w:lvlText w:val=""/>
      <w:lvlJc w:val="left"/>
      <w:rPr>
        <w:rFonts w:cs="Times New Roman"/>
      </w:rPr>
    </w:lvl>
    <w:lvl w:ilvl="3" w:tplc="07102986">
      <w:numFmt w:val="decimal"/>
      <w:lvlText w:val=""/>
      <w:lvlJc w:val="left"/>
      <w:rPr>
        <w:rFonts w:cs="Times New Roman"/>
      </w:rPr>
    </w:lvl>
    <w:lvl w:ilvl="4" w:tplc="5ED81FF6">
      <w:numFmt w:val="decimal"/>
      <w:lvlText w:val=""/>
      <w:lvlJc w:val="left"/>
      <w:rPr>
        <w:rFonts w:cs="Times New Roman"/>
      </w:rPr>
    </w:lvl>
    <w:lvl w:ilvl="5" w:tplc="94B20656">
      <w:numFmt w:val="decimal"/>
      <w:lvlText w:val=""/>
      <w:lvlJc w:val="left"/>
      <w:rPr>
        <w:rFonts w:cs="Times New Roman"/>
      </w:rPr>
    </w:lvl>
    <w:lvl w:ilvl="6" w:tplc="706695D6">
      <w:numFmt w:val="decimal"/>
      <w:lvlText w:val=""/>
      <w:lvlJc w:val="left"/>
      <w:rPr>
        <w:rFonts w:cs="Times New Roman"/>
      </w:rPr>
    </w:lvl>
    <w:lvl w:ilvl="7" w:tplc="E17AC054">
      <w:numFmt w:val="decimal"/>
      <w:lvlText w:val=""/>
      <w:lvlJc w:val="left"/>
      <w:rPr>
        <w:rFonts w:cs="Times New Roman"/>
      </w:rPr>
    </w:lvl>
    <w:lvl w:ilvl="8" w:tplc="EEC216A2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80"/>
    <w:rsid w:val="00874298"/>
    <w:rsid w:val="00B86180"/>
    <w:rsid w:val="00D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DB57-576E-4BBD-B341-5E264A5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2023-03-16T03:26:00Z</dcterms:created>
  <dcterms:modified xsi:type="dcterms:W3CDTF">2023-03-16T03:29:00Z</dcterms:modified>
</cp:coreProperties>
</file>